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0EEFB" w14:textId="74B9A782" w:rsidR="00E90B4C" w:rsidRPr="00E90B4C" w:rsidRDefault="009537CD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FUNTZIOAK</w:t>
      </w:r>
    </w:p>
    <w:p w14:paraId="5070EEFC" w14:textId="77777777" w:rsidR="003B3C02" w:rsidRPr="00E20759" w:rsidRDefault="0072100C">
      <w:pPr>
        <w:rPr>
          <w:szCs w:val="20"/>
        </w:rPr>
      </w:pPr>
      <w:r w:rsidRPr="00E20759">
        <w:rPr>
          <w:noProof/>
          <w:szCs w:val="20"/>
          <w:lang w:eastAsia="es-ES"/>
        </w:rPr>
        <w:t xml:space="preserve">            </w:t>
      </w:r>
      <w:r w:rsidR="004731CB" w:rsidRPr="00E20759">
        <w:rPr>
          <w:noProof/>
          <w:szCs w:val="20"/>
          <w:lang w:eastAsia="es-ES"/>
        </w:rPr>
        <w:t xml:space="preserve">                      </w:t>
      </w:r>
    </w:p>
    <w:p w14:paraId="5070EEFD" w14:textId="499800F5" w:rsidR="00401892" w:rsidRPr="00E20759" w:rsidRDefault="009537CD" w:rsidP="00401892">
      <w:pPr>
        <w:jc w:val="both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HELBURUA ETA FUNTZIOAK</w:t>
      </w:r>
    </w:p>
    <w:p w14:paraId="1AA8AB7B" w14:textId="730B552B" w:rsidR="009537CD" w:rsidRPr="009537CD" w:rsidRDefault="009537CD" w:rsidP="009537CD">
      <w:pPr>
        <w:jc w:val="both"/>
        <w:rPr>
          <w:rFonts w:ascii="Century Gothic" w:hAnsi="Century Gothic"/>
          <w:szCs w:val="20"/>
        </w:rPr>
      </w:pPr>
      <w:r w:rsidRPr="009537CD">
        <w:rPr>
          <w:rFonts w:ascii="Century Gothic" w:hAnsi="Century Gothic"/>
          <w:szCs w:val="20"/>
        </w:rPr>
        <w:t xml:space="preserve">1. </w:t>
      </w:r>
      <w:proofErr w:type="spellStart"/>
      <w:r w:rsidRPr="009537CD">
        <w:rPr>
          <w:rFonts w:ascii="Century Gothic" w:hAnsi="Century Gothic"/>
          <w:szCs w:val="20"/>
        </w:rPr>
        <w:t>Sozietatearen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xedea</w:t>
      </w:r>
      <w:proofErr w:type="spellEnd"/>
      <w:r w:rsidRPr="009537CD">
        <w:rPr>
          <w:rFonts w:ascii="Century Gothic" w:hAnsi="Century Gothic"/>
          <w:szCs w:val="20"/>
        </w:rPr>
        <w:t xml:space="preserve"> da </w:t>
      </w:r>
      <w:proofErr w:type="spellStart"/>
      <w:r w:rsidRPr="009537CD">
        <w:rPr>
          <w:rFonts w:ascii="Century Gothic" w:hAnsi="Century Gothic"/>
          <w:szCs w:val="20"/>
        </w:rPr>
        <w:t>energia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iturri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berriztagarrietatik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sortutako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energia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ekoizpenarekin</w:t>
      </w:r>
      <w:proofErr w:type="spellEnd"/>
      <w:r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lotutako</w:t>
      </w:r>
      <w:proofErr w:type="spellEnd"/>
      <w:r w:rsidRPr="009537CD">
        <w:rPr>
          <w:rFonts w:ascii="Century Gothic" w:hAnsi="Century Gothic"/>
          <w:szCs w:val="20"/>
        </w:rPr>
        <w:t xml:space="preserve"> era </w:t>
      </w:r>
      <w:proofErr w:type="spellStart"/>
      <w:r w:rsidRPr="009537CD">
        <w:rPr>
          <w:rFonts w:ascii="Century Gothic" w:hAnsi="Century Gothic"/>
          <w:szCs w:val="20"/>
        </w:rPr>
        <w:t>guztietako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jarduerak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sustatzea</w:t>
      </w:r>
      <w:proofErr w:type="spellEnd"/>
      <w:r w:rsidRPr="009537CD">
        <w:rPr>
          <w:rFonts w:ascii="Century Gothic" w:hAnsi="Century Gothic"/>
          <w:szCs w:val="20"/>
        </w:rPr>
        <w:t xml:space="preserve">, </w:t>
      </w:r>
      <w:proofErr w:type="spellStart"/>
      <w:r w:rsidRPr="009537CD">
        <w:rPr>
          <w:rFonts w:ascii="Century Gothic" w:hAnsi="Century Gothic"/>
          <w:szCs w:val="20"/>
        </w:rPr>
        <w:t>energia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iturri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berriztagarrietatik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sortutako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r>
        <w:rPr>
          <w:rFonts w:ascii="Century Gothic" w:hAnsi="Century Gothic"/>
          <w:szCs w:val="20"/>
        </w:rPr>
        <w:t xml:space="preserve">energía </w:t>
      </w:r>
      <w:proofErr w:type="spellStart"/>
      <w:r w:rsidRPr="009537CD">
        <w:rPr>
          <w:rFonts w:ascii="Century Gothic" w:hAnsi="Century Gothic"/>
          <w:szCs w:val="20"/>
        </w:rPr>
        <w:t>ekoizpeneko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instalazioak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sustatzea</w:t>
      </w:r>
      <w:proofErr w:type="spellEnd"/>
      <w:r w:rsidRPr="009537CD">
        <w:rPr>
          <w:rFonts w:ascii="Century Gothic" w:hAnsi="Century Gothic"/>
          <w:szCs w:val="20"/>
        </w:rPr>
        <w:t xml:space="preserve">, </w:t>
      </w:r>
      <w:proofErr w:type="spellStart"/>
      <w:r w:rsidRPr="009537CD">
        <w:rPr>
          <w:rFonts w:ascii="Century Gothic" w:hAnsi="Century Gothic"/>
          <w:szCs w:val="20"/>
        </w:rPr>
        <w:t>eraikitzea</w:t>
      </w:r>
      <w:proofErr w:type="spellEnd"/>
      <w:r w:rsidRPr="009537CD">
        <w:rPr>
          <w:rFonts w:ascii="Century Gothic" w:hAnsi="Century Gothic"/>
          <w:szCs w:val="20"/>
        </w:rPr>
        <w:t xml:space="preserve"> eta </w:t>
      </w:r>
      <w:proofErr w:type="spellStart"/>
      <w:r w:rsidRPr="009537CD">
        <w:rPr>
          <w:rFonts w:ascii="Century Gothic" w:hAnsi="Century Gothic"/>
          <w:szCs w:val="20"/>
        </w:rPr>
        <w:t>ustiatzea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barne</w:t>
      </w:r>
      <w:proofErr w:type="spellEnd"/>
      <w:r w:rsidRPr="009537CD">
        <w:rPr>
          <w:rFonts w:ascii="Century Gothic" w:hAnsi="Century Gothic"/>
          <w:szCs w:val="20"/>
        </w:rPr>
        <w:t>.</w:t>
      </w:r>
    </w:p>
    <w:p w14:paraId="20D8F403" w14:textId="6DCC3B4D" w:rsidR="009537CD" w:rsidRPr="009537CD" w:rsidRDefault="009537CD" w:rsidP="009537CD">
      <w:pPr>
        <w:jc w:val="both"/>
        <w:rPr>
          <w:rFonts w:ascii="Century Gothic" w:hAnsi="Century Gothic"/>
          <w:szCs w:val="20"/>
        </w:rPr>
      </w:pPr>
      <w:proofErr w:type="spellStart"/>
      <w:r w:rsidRPr="009537CD">
        <w:rPr>
          <w:rFonts w:ascii="Century Gothic" w:hAnsi="Century Gothic"/>
          <w:szCs w:val="20"/>
        </w:rPr>
        <w:t>Zehazki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ez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bada</w:t>
      </w:r>
      <w:proofErr w:type="spellEnd"/>
      <w:r w:rsidRPr="009537CD">
        <w:rPr>
          <w:rFonts w:ascii="Century Gothic" w:hAnsi="Century Gothic"/>
          <w:szCs w:val="20"/>
        </w:rPr>
        <w:t xml:space="preserve"> ere, </w:t>
      </w:r>
      <w:proofErr w:type="spellStart"/>
      <w:r w:rsidRPr="009537CD">
        <w:rPr>
          <w:rFonts w:ascii="Century Gothic" w:hAnsi="Century Gothic"/>
          <w:szCs w:val="20"/>
        </w:rPr>
        <w:t>sozietatearen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helburua</w:t>
      </w:r>
      <w:proofErr w:type="spellEnd"/>
      <w:r w:rsidRPr="009537CD">
        <w:rPr>
          <w:rFonts w:ascii="Century Gothic" w:hAnsi="Century Gothic"/>
          <w:szCs w:val="20"/>
        </w:rPr>
        <w:t xml:space="preserve"> izango da mota </w:t>
      </w:r>
      <w:proofErr w:type="spellStart"/>
      <w:r w:rsidRPr="009537CD">
        <w:rPr>
          <w:rFonts w:ascii="Century Gothic" w:hAnsi="Century Gothic"/>
          <w:szCs w:val="20"/>
        </w:rPr>
        <w:t>guztietako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jarduerak</w:t>
      </w:r>
      <w:proofErr w:type="spellEnd"/>
      <w:r w:rsidRPr="009537CD">
        <w:rPr>
          <w:rFonts w:ascii="Century Gothic" w:hAnsi="Century Gothic"/>
          <w:szCs w:val="20"/>
        </w:rPr>
        <w:t xml:space="preserve">, </w:t>
      </w:r>
      <w:proofErr w:type="spellStart"/>
      <w:r w:rsidRPr="009537CD">
        <w:rPr>
          <w:rFonts w:ascii="Century Gothic" w:hAnsi="Century Gothic"/>
          <w:szCs w:val="20"/>
        </w:rPr>
        <w:t>obrak</w:t>
      </w:r>
      <w:proofErr w:type="spellEnd"/>
      <w:r w:rsidRPr="009537CD">
        <w:rPr>
          <w:rFonts w:ascii="Century Gothic" w:hAnsi="Century Gothic"/>
          <w:szCs w:val="20"/>
        </w:rPr>
        <w:t xml:space="preserve"> eta</w:t>
      </w:r>
      <w:r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zerbitzuak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egitea</w:t>
      </w:r>
      <w:proofErr w:type="spellEnd"/>
      <w:r w:rsidRPr="009537CD">
        <w:rPr>
          <w:rFonts w:ascii="Century Gothic" w:hAnsi="Century Gothic"/>
          <w:szCs w:val="20"/>
        </w:rPr>
        <w:t xml:space="preserve">, </w:t>
      </w:r>
      <w:proofErr w:type="spellStart"/>
      <w:r w:rsidRPr="009537CD">
        <w:rPr>
          <w:rFonts w:ascii="Century Gothic" w:hAnsi="Century Gothic"/>
          <w:szCs w:val="20"/>
        </w:rPr>
        <w:t>propioak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edo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honako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hauen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negozioekin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lotutakoak</w:t>
      </w:r>
      <w:proofErr w:type="spellEnd"/>
      <w:r w:rsidRPr="009537CD">
        <w:rPr>
          <w:rFonts w:ascii="Century Gothic" w:hAnsi="Century Gothic"/>
          <w:szCs w:val="20"/>
        </w:rPr>
        <w:t>:</w:t>
      </w:r>
    </w:p>
    <w:p w14:paraId="6980FAE0" w14:textId="15D3CE2B" w:rsidR="009537CD" w:rsidRPr="009537CD" w:rsidRDefault="009537CD" w:rsidP="009537CD">
      <w:pPr>
        <w:jc w:val="both"/>
        <w:rPr>
          <w:rFonts w:ascii="Century Gothic" w:hAnsi="Century Gothic"/>
          <w:szCs w:val="20"/>
        </w:rPr>
      </w:pPr>
      <w:r w:rsidRPr="009537CD">
        <w:rPr>
          <w:rFonts w:ascii="Century Gothic" w:hAnsi="Century Gothic"/>
          <w:szCs w:val="20"/>
        </w:rPr>
        <w:t xml:space="preserve">a) </w:t>
      </w:r>
      <w:proofErr w:type="spellStart"/>
      <w:r w:rsidRPr="009537CD">
        <w:rPr>
          <w:rFonts w:ascii="Century Gothic" w:hAnsi="Century Gothic"/>
          <w:szCs w:val="20"/>
        </w:rPr>
        <w:t>Energia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sortzea</w:t>
      </w:r>
      <w:proofErr w:type="spellEnd"/>
      <w:r w:rsidRPr="009537CD">
        <w:rPr>
          <w:rFonts w:ascii="Century Gothic" w:hAnsi="Century Gothic"/>
          <w:szCs w:val="20"/>
        </w:rPr>
        <w:t xml:space="preserve"> eta </w:t>
      </w:r>
      <w:proofErr w:type="spellStart"/>
      <w:r w:rsidRPr="009537CD">
        <w:rPr>
          <w:rFonts w:ascii="Century Gothic" w:hAnsi="Century Gothic"/>
          <w:szCs w:val="20"/>
        </w:rPr>
        <w:t>merkaturatzea</w:t>
      </w:r>
      <w:proofErr w:type="spellEnd"/>
      <w:r w:rsidRPr="009537CD">
        <w:rPr>
          <w:rFonts w:ascii="Century Gothic" w:hAnsi="Century Gothic"/>
          <w:szCs w:val="20"/>
        </w:rPr>
        <w:t xml:space="preserve">, </w:t>
      </w:r>
      <w:proofErr w:type="spellStart"/>
      <w:r w:rsidRPr="009537CD">
        <w:rPr>
          <w:rFonts w:ascii="Century Gothic" w:hAnsi="Century Gothic"/>
          <w:szCs w:val="20"/>
        </w:rPr>
        <w:t>iturri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berriztagarriak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erabiltzen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dituzten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instalazioen</w:t>
      </w:r>
      <w:proofErr w:type="spellEnd"/>
      <w:r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bitartez</w:t>
      </w:r>
      <w:proofErr w:type="spellEnd"/>
      <w:r w:rsidRPr="009537CD">
        <w:rPr>
          <w:rFonts w:ascii="Century Gothic" w:hAnsi="Century Gothic"/>
          <w:szCs w:val="20"/>
        </w:rPr>
        <w:t xml:space="preserve">, </w:t>
      </w:r>
      <w:proofErr w:type="spellStart"/>
      <w:r w:rsidRPr="009537CD">
        <w:rPr>
          <w:rFonts w:ascii="Century Gothic" w:hAnsi="Century Gothic"/>
          <w:szCs w:val="20"/>
        </w:rPr>
        <w:t>esaterako</w:t>
      </w:r>
      <w:proofErr w:type="spellEnd"/>
      <w:r w:rsidRPr="009537CD">
        <w:rPr>
          <w:rFonts w:ascii="Century Gothic" w:hAnsi="Century Gothic"/>
          <w:szCs w:val="20"/>
        </w:rPr>
        <w:t xml:space="preserve">, </w:t>
      </w:r>
      <w:proofErr w:type="spellStart"/>
      <w:r w:rsidRPr="009537CD">
        <w:rPr>
          <w:rFonts w:ascii="Century Gothic" w:hAnsi="Century Gothic"/>
          <w:szCs w:val="20"/>
        </w:rPr>
        <w:t>ekoizpen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hidraulikoa</w:t>
      </w:r>
      <w:proofErr w:type="spellEnd"/>
      <w:r w:rsidRPr="009537CD">
        <w:rPr>
          <w:rFonts w:ascii="Century Gothic" w:hAnsi="Century Gothic"/>
          <w:szCs w:val="20"/>
        </w:rPr>
        <w:t xml:space="preserve">, </w:t>
      </w:r>
      <w:proofErr w:type="spellStart"/>
      <w:r w:rsidRPr="009537CD">
        <w:rPr>
          <w:rFonts w:ascii="Century Gothic" w:hAnsi="Century Gothic"/>
          <w:szCs w:val="20"/>
        </w:rPr>
        <w:t>eolikoa</w:t>
      </w:r>
      <w:proofErr w:type="spellEnd"/>
      <w:r w:rsidRPr="009537CD">
        <w:rPr>
          <w:rFonts w:ascii="Century Gothic" w:hAnsi="Century Gothic"/>
          <w:szCs w:val="20"/>
        </w:rPr>
        <w:t xml:space="preserve">, </w:t>
      </w:r>
      <w:proofErr w:type="spellStart"/>
      <w:r w:rsidRPr="009537CD">
        <w:rPr>
          <w:rFonts w:ascii="Century Gothic" w:hAnsi="Century Gothic"/>
          <w:szCs w:val="20"/>
        </w:rPr>
        <w:t>eguzkiko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termikoa</w:t>
      </w:r>
      <w:proofErr w:type="spellEnd"/>
      <w:r w:rsidRPr="009537CD">
        <w:rPr>
          <w:rFonts w:ascii="Century Gothic" w:hAnsi="Century Gothic"/>
          <w:szCs w:val="20"/>
        </w:rPr>
        <w:t xml:space="preserve">, </w:t>
      </w:r>
      <w:proofErr w:type="spellStart"/>
      <w:r w:rsidRPr="009537CD">
        <w:rPr>
          <w:rFonts w:ascii="Century Gothic" w:hAnsi="Century Gothic"/>
          <w:szCs w:val="20"/>
        </w:rPr>
        <w:t>fotovoltaikoa</w:t>
      </w:r>
      <w:proofErr w:type="spellEnd"/>
      <w:r w:rsidRPr="009537CD">
        <w:rPr>
          <w:rFonts w:ascii="Century Gothic" w:hAnsi="Century Gothic"/>
          <w:szCs w:val="20"/>
        </w:rPr>
        <w:t xml:space="preserve">, eta </w:t>
      </w:r>
      <w:proofErr w:type="spellStart"/>
      <w:r w:rsidRPr="009537CD">
        <w:rPr>
          <w:rFonts w:ascii="Century Gothic" w:hAnsi="Century Gothic"/>
          <w:szCs w:val="20"/>
        </w:rPr>
        <w:t>biomasatik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edo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hidrogenotik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lortutakoa</w:t>
      </w:r>
      <w:proofErr w:type="spellEnd"/>
      <w:r w:rsidRPr="009537CD">
        <w:rPr>
          <w:rFonts w:ascii="Century Gothic" w:hAnsi="Century Gothic"/>
          <w:szCs w:val="20"/>
        </w:rPr>
        <w:t>.</w:t>
      </w:r>
    </w:p>
    <w:p w14:paraId="14254635" w14:textId="77777777" w:rsidR="009537CD" w:rsidRPr="009537CD" w:rsidRDefault="009537CD" w:rsidP="009537CD">
      <w:pPr>
        <w:jc w:val="both"/>
        <w:rPr>
          <w:rFonts w:ascii="Century Gothic" w:hAnsi="Century Gothic"/>
          <w:szCs w:val="20"/>
        </w:rPr>
      </w:pPr>
      <w:r w:rsidRPr="009537CD">
        <w:rPr>
          <w:rFonts w:ascii="Century Gothic" w:hAnsi="Century Gothic"/>
          <w:szCs w:val="20"/>
        </w:rPr>
        <w:t xml:space="preserve">b) </w:t>
      </w:r>
      <w:proofErr w:type="spellStart"/>
      <w:r w:rsidRPr="009537CD">
        <w:rPr>
          <w:rFonts w:ascii="Century Gothic" w:hAnsi="Century Gothic"/>
          <w:szCs w:val="20"/>
        </w:rPr>
        <w:t>Bioerregaiak</w:t>
      </w:r>
      <w:proofErr w:type="spellEnd"/>
      <w:r w:rsidRPr="009537CD">
        <w:rPr>
          <w:rFonts w:ascii="Century Gothic" w:hAnsi="Century Gothic"/>
          <w:szCs w:val="20"/>
        </w:rPr>
        <w:t xml:space="preserve"> eta </w:t>
      </w:r>
      <w:proofErr w:type="spellStart"/>
      <w:r w:rsidRPr="009537CD">
        <w:rPr>
          <w:rFonts w:ascii="Century Gothic" w:hAnsi="Century Gothic"/>
          <w:szCs w:val="20"/>
        </w:rPr>
        <w:t>produktu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eratorriak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ekoiztea</w:t>
      </w:r>
      <w:proofErr w:type="spellEnd"/>
      <w:r w:rsidRPr="009537CD">
        <w:rPr>
          <w:rFonts w:ascii="Century Gothic" w:hAnsi="Century Gothic"/>
          <w:szCs w:val="20"/>
        </w:rPr>
        <w:t xml:space="preserve">, </w:t>
      </w:r>
      <w:proofErr w:type="spellStart"/>
      <w:r w:rsidRPr="009537CD">
        <w:rPr>
          <w:rFonts w:ascii="Century Gothic" w:hAnsi="Century Gothic"/>
          <w:szCs w:val="20"/>
        </w:rPr>
        <w:t>tratatzea</w:t>
      </w:r>
      <w:proofErr w:type="spellEnd"/>
      <w:r w:rsidRPr="009537CD">
        <w:rPr>
          <w:rFonts w:ascii="Century Gothic" w:hAnsi="Century Gothic"/>
          <w:szCs w:val="20"/>
        </w:rPr>
        <w:t xml:space="preserve"> eta </w:t>
      </w:r>
      <w:proofErr w:type="spellStart"/>
      <w:r w:rsidRPr="009537CD">
        <w:rPr>
          <w:rFonts w:ascii="Century Gothic" w:hAnsi="Century Gothic"/>
          <w:szCs w:val="20"/>
        </w:rPr>
        <w:t>merkaturatzea</w:t>
      </w:r>
      <w:proofErr w:type="spellEnd"/>
      <w:r w:rsidRPr="009537CD">
        <w:rPr>
          <w:rFonts w:ascii="Century Gothic" w:hAnsi="Century Gothic"/>
          <w:szCs w:val="20"/>
        </w:rPr>
        <w:t>.</w:t>
      </w:r>
    </w:p>
    <w:p w14:paraId="5070EEFF" w14:textId="172D6AD1" w:rsidR="00401892" w:rsidRPr="00E20759" w:rsidRDefault="009537CD" w:rsidP="009537CD">
      <w:pPr>
        <w:jc w:val="both"/>
        <w:rPr>
          <w:rFonts w:ascii="Century Gothic" w:hAnsi="Century Gothic"/>
          <w:szCs w:val="20"/>
        </w:rPr>
      </w:pPr>
      <w:r w:rsidRPr="009537CD">
        <w:rPr>
          <w:rFonts w:ascii="Century Gothic" w:hAnsi="Century Gothic"/>
          <w:szCs w:val="20"/>
        </w:rPr>
        <w:t xml:space="preserve">c) </w:t>
      </w:r>
      <w:proofErr w:type="spellStart"/>
      <w:r w:rsidRPr="009537CD">
        <w:rPr>
          <w:rFonts w:ascii="Century Gothic" w:hAnsi="Century Gothic"/>
          <w:szCs w:val="20"/>
        </w:rPr>
        <w:t>Aurreko</w:t>
      </w:r>
      <w:proofErr w:type="spellEnd"/>
      <w:r w:rsidRPr="009537CD">
        <w:rPr>
          <w:rFonts w:ascii="Century Gothic" w:hAnsi="Century Gothic"/>
          <w:szCs w:val="20"/>
        </w:rPr>
        <w:t xml:space="preserve"> “a” eta “b” </w:t>
      </w:r>
      <w:proofErr w:type="spellStart"/>
      <w:r w:rsidRPr="009537CD">
        <w:rPr>
          <w:rFonts w:ascii="Century Gothic" w:hAnsi="Century Gothic"/>
          <w:szCs w:val="20"/>
        </w:rPr>
        <w:t>apartatuetan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jasotako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instalazioetako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proiektuak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egitea</w:t>
      </w:r>
      <w:proofErr w:type="spellEnd"/>
      <w:r w:rsidRPr="009537CD">
        <w:rPr>
          <w:rFonts w:ascii="Century Gothic" w:hAnsi="Century Gothic"/>
          <w:szCs w:val="20"/>
        </w:rPr>
        <w:t xml:space="preserve">, </w:t>
      </w:r>
      <w:proofErr w:type="spellStart"/>
      <w:r w:rsidRPr="009537CD">
        <w:rPr>
          <w:rFonts w:ascii="Century Gothic" w:hAnsi="Century Gothic"/>
          <w:szCs w:val="20"/>
        </w:rPr>
        <w:t>bertako</w:t>
      </w:r>
      <w:proofErr w:type="spellEnd"/>
      <w:r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ingeniaritza</w:t>
      </w:r>
      <w:proofErr w:type="spellEnd"/>
      <w:r w:rsidRPr="009537CD">
        <w:rPr>
          <w:rFonts w:ascii="Century Gothic" w:hAnsi="Century Gothic"/>
          <w:szCs w:val="20"/>
        </w:rPr>
        <w:t xml:space="preserve">, </w:t>
      </w:r>
      <w:proofErr w:type="spellStart"/>
      <w:r w:rsidRPr="009537CD">
        <w:rPr>
          <w:rFonts w:ascii="Century Gothic" w:hAnsi="Century Gothic"/>
          <w:szCs w:val="20"/>
        </w:rPr>
        <w:t>horiek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eraikitzea</w:t>
      </w:r>
      <w:proofErr w:type="spellEnd"/>
      <w:r w:rsidRPr="009537CD">
        <w:rPr>
          <w:rFonts w:ascii="Century Gothic" w:hAnsi="Century Gothic"/>
          <w:szCs w:val="20"/>
        </w:rPr>
        <w:t xml:space="preserve">, </w:t>
      </w:r>
      <w:proofErr w:type="spellStart"/>
      <w:r w:rsidRPr="009537CD">
        <w:rPr>
          <w:rFonts w:ascii="Century Gothic" w:hAnsi="Century Gothic"/>
          <w:szCs w:val="20"/>
        </w:rPr>
        <w:t>abiatzea</w:t>
      </w:r>
      <w:proofErr w:type="spellEnd"/>
      <w:r w:rsidRPr="009537CD">
        <w:rPr>
          <w:rFonts w:ascii="Century Gothic" w:hAnsi="Century Gothic"/>
          <w:szCs w:val="20"/>
        </w:rPr>
        <w:t xml:space="preserve">, </w:t>
      </w:r>
      <w:proofErr w:type="spellStart"/>
      <w:r w:rsidRPr="009537CD">
        <w:rPr>
          <w:rFonts w:ascii="Century Gothic" w:hAnsi="Century Gothic"/>
          <w:szCs w:val="20"/>
        </w:rPr>
        <w:t>horien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mantentze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lanak</w:t>
      </w:r>
      <w:proofErr w:type="spellEnd"/>
      <w:r w:rsidRPr="009537CD">
        <w:rPr>
          <w:rFonts w:ascii="Century Gothic" w:hAnsi="Century Gothic"/>
          <w:szCs w:val="20"/>
        </w:rPr>
        <w:t xml:space="preserve"> eta </w:t>
      </w:r>
      <w:proofErr w:type="spellStart"/>
      <w:r w:rsidRPr="009537CD">
        <w:rPr>
          <w:rFonts w:ascii="Century Gothic" w:hAnsi="Century Gothic"/>
          <w:szCs w:val="20"/>
        </w:rPr>
        <w:t>horiek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besterentzea</w:t>
      </w:r>
      <w:proofErr w:type="spellEnd"/>
      <w:r w:rsidRPr="009537CD">
        <w:rPr>
          <w:rFonts w:ascii="Century Gothic" w:hAnsi="Century Gothic"/>
          <w:szCs w:val="20"/>
        </w:rPr>
        <w:t>, hala</w:t>
      </w:r>
      <w:r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berezkoak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nola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hirugarrenenak</w:t>
      </w:r>
      <w:proofErr w:type="spellEnd"/>
      <w:r w:rsidRPr="009537CD">
        <w:rPr>
          <w:rFonts w:ascii="Century Gothic" w:hAnsi="Century Gothic"/>
          <w:szCs w:val="20"/>
        </w:rPr>
        <w:t xml:space="preserve">, baita </w:t>
      </w:r>
      <w:proofErr w:type="spellStart"/>
      <w:r w:rsidRPr="009537CD">
        <w:rPr>
          <w:rFonts w:ascii="Century Gothic" w:hAnsi="Century Gothic"/>
          <w:szCs w:val="20"/>
        </w:rPr>
        <w:t>instalazio</w:t>
      </w:r>
      <w:proofErr w:type="spellEnd"/>
      <w:r w:rsidRPr="009537CD">
        <w:rPr>
          <w:rFonts w:ascii="Century Gothic" w:hAnsi="Century Gothic"/>
          <w:szCs w:val="20"/>
        </w:rPr>
        <w:t xml:space="preserve"> mota </w:t>
      </w:r>
      <w:proofErr w:type="spellStart"/>
      <w:r w:rsidRPr="009537CD">
        <w:rPr>
          <w:rFonts w:ascii="Century Gothic" w:hAnsi="Century Gothic"/>
          <w:szCs w:val="20"/>
        </w:rPr>
        <w:t>horiekin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lotutako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azterketa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zerbitzuak</w:t>
      </w:r>
      <w:proofErr w:type="spellEnd"/>
      <w:r w:rsidRPr="009537CD">
        <w:rPr>
          <w:rFonts w:ascii="Century Gothic" w:hAnsi="Century Gothic"/>
          <w:szCs w:val="20"/>
        </w:rPr>
        <w:t>,</w:t>
      </w:r>
      <w:r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ingeniaritzako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azterlanak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edo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energia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aholkularitzakoak</w:t>
      </w:r>
      <w:proofErr w:type="spellEnd"/>
      <w:r w:rsidRPr="009537CD">
        <w:rPr>
          <w:rFonts w:ascii="Century Gothic" w:hAnsi="Century Gothic"/>
          <w:szCs w:val="20"/>
        </w:rPr>
        <w:t xml:space="preserve">, </w:t>
      </w:r>
      <w:proofErr w:type="spellStart"/>
      <w:r w:rsidRPr="009537CD">
        <w:rPr>
          <w:rFonts w:ascii="Century Gothic" w:hAnsi="Century Gothic"/>
          <w:szCs w:val="20"/>
        </w:rPr>
        <w:t>ingurumen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aholkularitzakoak</w:t>
      </w:r>
      <w:proofErr w:type="spellEnd"/>
      <w:r w:rsidRPr="009537CD">
        <w:rPr>
          <w:rFonts w:ascii="Century Gothic" w:hAnsi="Century Gothic"/>
          <w:szCs w:val="20"/>
        </w:rPr>
        <w:t xml:space="preserve"> eta</w:t>
      </w:r>
      <w:r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aholkularitza</w:t>
      </w:r>
      <w:proofErr w:type="spellEnd"/>
      <w:r w:rsidRPr="009537CD">
        <w:rPr>
          <w:rFonts w:ascii="Century Gothic" w:hAnsi="Century Gothic"/>
          <w:szCs w:val="20"/>
        </w:rPr>
        <w:t xml:space="preserve"> </w:t>
      </w:r>
      <w:proofErr w:type="spellStart"/>
      <w:r w:rsidRPr="009537CD">
        <w:rPr>
          <w:rFonts w:ascii="Century Gothic" w:hAnsi="Century Gothic"/>
          <w:szCs w:val="20"/>
        </w:rPr>
        <w:t>tekniko</w:t>
      </w:r>
      <w:proofErr w:type="spellEnd"/>
      <w:r w:rsidRPr="009537CD">
        <w:rPr>
          <w:rFonts w:ascii="Century Gothic" w:hAnsi="Century Gothic"/>
          <w:szCs w:val="20"/>
        </w:rPr>
        <w:t xml:space="preserve"> eta </w:t>
      </w:r>
      <w:proofErr w:type="spellStart"/>
      <w:r w:rsidRPr="009537CD">
        <w:rPr>
          <w:rFonts w:ascii="Century Gothic" w:hAnsi="Century Gothic"/>
          <w:szCs w:val="20"/>
        </w:rPr>
        <w:t>ekonomikokoak</w:t>
      </w:r>
      <w:proofErr w:type="spellEnd"/>
      <w:r w:rsidRPr="009537CD">
        <w:rPr>
          <w:rFonts w:ascii="Century Gothic" w:hAnsi="Century Gothic"/>
          <w:szCs w:val="20"/>
        </w:rPr>
        <w:t xml:space="preserve"> ere.</w:t>
      </w:r>
      <w:r w:rsidRPr="009537CD">
        <w:rPr>
          <w:rFonts w:ascii="Century Gothic" w:hAnsi="Century Gothic"/>
          <w:szCs w:val="20"/>
        </w:rPr>
        <w:cr/>
      </w:r>
    </w:p>
    <w:p w14:paraId="5070EF00" w14:textId="77777777" w:rsidR="007E76B6" w:rsidRPr="00E20759" w:rsidRDefault="007E76B6" w:rsidP="00401892">
      <w:pPr>
        <w:jc w:val="both"/>
        <w:rPr>
          <w:rFonts w:ascii="Century Gothic" w:hAnsi="Century Gothic"/>
          <w:b/>
          <w:szCs w:val="20"/>
        </w:rPr>
      </w:pPr>
    </w:p>
    <w:p w14:paraId="5070EF20" w14:textId="77777777" w:rsidR="007D1AB8" w:rsidRPr="00E20759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sectPr w:rsidR="007D1AB8" w:rsidRPr="00E20759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BDC14" w14:textId="77777777" w:rsidR="002E64A0" w:rsidRDefault="002E64A0" w:rsidP="002B473E">
      <w:pPr>
        <w:spacing w:after="0" w:line="240" w:lineRule="auto"/>
      </w:pPr>
      <w:r>
        <w:separator/>
      </w:r>
    </w:p>
  </w:endnote>
  <w:endnote w:type="continuationSeparator" w:id="0">
    <w:p w14:paraId="2FA4B4F3" w14:textId="77777777" w:rsidR="002E64A0" w:rsidRDefault="002E64A0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EF29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5070EF2D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5207A" w14:textId="77777777" w:rsidR="002E64A0" w:rsidRDefault="002E64A0" w:rsidP="002B473E">
      <w:pPr>
        <w:spacing w:after="0" w:line="240" w:lineRule="auto"/>
      </w:pPr>
      <w:r>
        <w:separator/>
      </w:r>
    </w:p>
  </w:footnote>
  <w:footnote w:type="continuationSeparator" w:id="0">
    <w:p w14:paraId="35B56513" w14:textId="77777777" w:rsidR="002E64A0" w:rsidRDefault="002E64A0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EF25" w14:textId="5B3CEAC1" w:rsidR="002E52C4" w:rsidRDefault="00547C34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inline distT="0" distB="0" distL="0" distR="0" wp14:anchorId="3B6E298E" wp14:editId="5CE9D8C6">
          <wp:extent cx="1382575" cy="685800"/>
          <wp:effectExtent l="0" t="0" r="8255" b="0"/>
          <wp:docPr id="1" name="Imagen 1" descr="Centro de Cálculo de Álava ic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tro de Cálculo de Álava ic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574" cy="68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  <w:r w:rsidR="002E52C4">
      <w:rPr>
        <w:noProof/>
        <w:sz w:val="30"/>
        <w:szCs w:val="30"/>
        <w:lang w:eastAsia="es-ES"/>
      </w:rPr>
      <w:drawing>
        <wp:inline distT="0" distB="0" distL="0" distR="0" wp14:anchorId="5070EF30" wp14:editId="5070EF31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70EF26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7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8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657488">
    <w:abstractNumId w:val="0"/>
  </w:num>
  <w:num w:numId="2" w16cid:durableId="2137527443">
    <w:abstractNumId w:val="2"/>
  </w:num>
  <w:num w:numId="3" w16cid:durableId="1845783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2B473E"/>
    <w:rsid w:val="002E52C4"/>
    <w:rsid w:val="002E64A0"/>
    <w:rsid w:val="00303CDA"/>
    <w:rsid w:val="00375123"/>
    <w:rsid w:val="003B3C02"/>
    <w:rsid w:val="003F6C3E"/>
    <w:rsid w:val="00401892"/>
    <w:rsid w:val="00466B52"/>
    <w:rsid w:val="004731CB"/>
    <w:rsid w:val="005039C8"/>
    <w:rsid w:val="005046F8"/>
    <w:rsid w:val="005364AB"/>
    <w:rsid w:val="00547C34"/>
    <w:rsid w:val="006E1D7A"/>
    <w:rsid w:val="0072100C"/>
    <w:rsid w:val="00767FAD"/>
    <w:rsid w:val="007A7589"/>
    <w:rsid w:val="007B5A81"/>
    <w:rsid w:val="007D1AB8"/>
    <w:rsid w:val="007E76B6"/>
    <w:rsid w:val="009537CD"/>
    <w:rsid w:val="00A84CE9"/>
    <w:rsid w:val="00AC0437"/>
    <w:rsid w:val="00AE5750"/>
    <w:rsid w:val="00AE74A1"/>
    <w:rsid w:val="00B1177D"/>
    <w:rsid w:val="00B92AF8"/>
    <w:rsid w:val="00C3332D"/>
    <w:rsid w:val="00CE5EFA"/>
    <w:rsid w:val="00E20759"/>
    <w:rsid w:val="00E90B4C"/>
    <w:rsid w:val="00E958C4"/>
    <w:rsid w:val="00F23C7E"/>
    <w:rsid w:val="00F9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0EEFB"/>
  <w15:docId w15:val="{E84D8470-26B4-418F-B3CF-F2433BF5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Larrinaga Saiz, Ander</cp:lastModifiedBy>
  <cp:revision>10</cp:revision>
  <cp:lastPrinted>2020-07-24T07:54:00Z</cp:lastPrinted>
  <dcterms:created xsi:type="dcterms:W3CDTF">2021-02-22T13:04:00Z</dcterms:created>
  <dcterms:modified xsi:type="dcterms:W3CDTF">2024-02-12T14:29:00Z</dcterms:modified>
</cp:coreProperties>
</file>